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CDD10" w14:textId="77777777" w:rsidR="007A17BD" w:rsidRPr="007A17BD" w:rsidRDefault="003970F1" w:rsidP="002B387C">
      <w:pPr>
        <w:spacing w:after="120"/>
        <w:jc w:val="center"/>
        <w:rPr>
          <w:b/>
          <w:sz w:val="28"/>
          <w:lang w:val="tr-TR"/>
        </w:rPr>
      </w:pPr>
      <w:r>
        <w:rPr>
          <w:b/>
          <w:sz w:val="28"/>
          <w:lang w:val="tr-TR"/>
        </w:rPr>
        <w:t>Öğrenciler için</w:t>
      </w:r>
    </w:p>
    <w:p w14:paraId="4B896D61" w14:textId="77777777" w:rsidR="007A17BD" w:rsidRPr="007A17BD" w:rsidRDefault="007A17BD" w:rsidP="007A17BD">
      <w:pPr>
        <w:jc w:val="center"/>
        <w:rPr>
          <w:b/>
          <w:sz w:val="28"/>
          <w:lang w:val="tr-TR"/>
        </w:rPr>
      </w:pPr>
      <w:r w:rsidRPr="007A17BD">
        <w:rPr>
          <w:b/>
          <w:sz w:val="28"/>
          <w:lang w:val="tr-TR"/>
        </w:rPr>
        <w:t>ETİK DAVRANIŞ VE MESLEKİ DÜRÜSTLÜK</w:t>
      </w:r>
      <w:r w:rsidR="002B387C">
        <w:rPr>
          <w:b/>
          <w:sz w:val="28"/>
          <w:lang w:val="tr-TR"/>
        </w:rPr>
        <w:t xml:space="preserve"> BEYANI</w:t>
      </w:r>
    </w:p>
    <w:p w14:paraId="7235EF69" w14:textId="77777777" w:rsidR="007A17BD" w:rsidRPr="007A17BD" w:rsidRDefault="007A17BD" w:rsidP="007A17BD">
      <w:pPr>
        <w:jc w:val="both"/>
        <w:rPr>
          <w:lang w:val="tr-TR"/>
        </w:rPr>
      </w:pPr>
    </w:p>
    <w:p w14:paraId="1A2E92CC" w14:textId="4C6DF4ED" w:rsidR="004E1BAF" w:rsidRPr="007A17BD" w:rsidRDefault="004E1BAF" w:rsidP="004E1BAF">
      <w:pPr>
        <w:spacing w:after="120"/>
        <w:jc w:val="both"/>
        <w:rPr>
          <w:lang w:val="tr-TR"/>
        </w:rPr>
      </w:pPr>
      <w:r w:rsidRPr="007A17BD">
        <w:rPr>
          <w:lang w:val="tr-TR"/>
        </w:rPr>
        <w:t xml:space="preserve">Adil ve doğru değerlendirme eğitimin temelinde bulunması gereken temel etkenlerdir. Bir öğrenci olarak, kendinize ya da başka bir öğrenciye haksız avantaj yaratacak herhangi bir </w:t>
      </w:r>
      <w:r w:rsidR="00C42667" w:rsidRPr="007A17BD">
        <w:rPr>
          <w:lang w:val="tr-TR"/>
        </w:rPr>
        <w:t>hareket, akademik</w:t>
      </w:r>
      <w:r w:rsidRPr="007A17BD">
        <w:rPr>
          <w:lang w:val="tr-TR"/>
        </w:rPr>
        <w:t xml:space="preserve"> sahtekârlık olarak değerlendirilir.  Başkasının çalışmasını kopyalamak ve kendisininmiş gibi göstermek de akademik sahtekârlıktır.  Buna aşırma denir.  </w:t>
      </w:r>
    </w:p>
    <w:p w14:paraId="07C25522" w14:textId="77777777" w:rsidR="004E1BAF" w:rsidRPr="007A17BD" w:rsidRDefault="004E1BAF" w:rsidP="004E1BAF">
      <w:pPr>
        <w:spacing w:after="120"/>
        <w:jc w:val="both"/>
        <w:rPr>
          <w:lang w:val="tr-TR"/>
        </w:rPr>
      </w:pPr>
      <w:r w:rsidRPr="007A17BD">
        <w:rPr>
          <w:lang w:val="tr-TR"/>
        </w:rPr>
        <w:t>Başka birinin sizin çalışmanızı kopyalamasına ve bunu kendi çalışması gibi göstermesine izin vermek de aynı zamanda sahtekârlıktır. Her türlü haksız kazanç ve avantaj sağlamak hem yanlış hem de etik dışıdır. Yardımlaşma sınırını aşıp başka bir öğrencinin ödevini, projesini veya laboratuvar raporunu onun adına hazırlamak da yanlış ve etik dışı bir davranıştır. Aynı şekilde kendi ödevini, projesini veya laboratuvar raporunu başkasına yaptırmak ve yazdırmak da tam bir aldatmaca ve ahlaksızlıktır.</w:t>
      </w:r>
    </w:p>
    <w:p w14:paraId="4548B598" w14:textId="77777777" w:rsidR="004E1BAF" w:rsidRPr="007A17BD" w:rsidRDefault="004E1BAF" w:rsidP="004E1BAF">
      <w:pPr>
        <w:spacing w:after="120"/>
        <w:jc w:val="both"/>
        <w:rPr>
          <w:lang w:val="tr-TR"/>
        </w:rPr>
      </w:pPr>
      <w:r w:rsidRPr="007A17BD">
        <w:rPr>
          <w:lang w:val="tr-TR"/>
        </w:rPr>
        <w:t>Başka bir öğrencinin cevaplarını, ödevini veya raporunu onun bilgisi dışında kullanmak ve avantaj sağlamak da o öğrencinin emeğini çalmaktır ve buna hırsızlık denir. Sınavlarda</w:t>
      </w:r>
      <w:r>
        <w:rPr>
          <w:lang w:val="tr-TR"/>
        </w:rPr>
        <w:t xml:space="preserve"> başka</w:t>
      </w:r>
      <w:r w:rsidR="00742942">
        <w:rPr>
          <w:lang w:val="tr-TR"/>
        </w:rPr>
        <w:t>lar</w:t>
      </w:r>
      <w:r>
        <w:rPr>
          <w:lang w:val="tr-TR"/>
        </w:rPr>
        <w:t>ının cevap kâğıdına bakıp on</w:t>
      </w:r>
      <w:r w:rsidR="00742942">
        <w:rPr>
          <w:lang w:val="tr-TR"/>
        </w:rPr>
        <w:t xml:space="preserve">ların </w:t>
      </w:r>
      <w:r>
        <w:rPr>
          <w:lang w:val="tr-TR"/>
        </w:rPr>
        <w:t xml:space="preserve">cevaplarını kendi cevap kâğıdına aktarmak da </w:t>
      </w:r>
      <w:r w:rsidRPr="007A17BD">
        <w:rPr>
          <w:lang w:val="tr-TR"/>
        </w:rPr>
        <w:t>aynı şeydir</w:t>
      </w:r>
      <w:r>
        <w:rPr>
          <w:lang w:val="tr-TR"/>
        </w:rPr>
        <w:t xml:space="preserve"> ve kopya çekmek olarak değerlendirilir.</w:t>
      </w:r>
    </w:p>
    <w:p w14:paraId="116B638F" w14:textId="77777777" w:rsidR="004E1BAF" w:rsidRPr="007A17BD" w:rsidRDefault="004E1BAF" w:rsidP="004E1BAF">
      <w:pPr>
        <w:pBdr>
          <w:bottom w:val="single" w:sz="6" w:space="1" w:color="auto"/>
        </w:pBdr>
        <w:spacing w:after="120"/>
        <w:jc w:val="both"/>
        <w:rPr>
          <w:lang w:val="tr-TR"/>
        </w:rPr>
      </w:pPr>
      <w:r w:rsidRPr="007A17BD">
        <w:rPr>
          <w:lang w:val="tr-TR"/>
        </w:rPr>
        <w:t xml:space="preserve">Unutmayalım ki öğrenciyken doğruyu öğrenemeyenler mezun olduktan sonra da bu yanlışlara devam eder ve toplumda hep şikâyet ettiğimiz karakterlerden biri olur. </w:t>
      </w:r>
    </w:p>
    <w:p w14:paraId="5FD72888" w14:textId="77777777" w:rsidR="004E1BAF" w:rsidRPr="007A17BD" w:rsidRDefault="004E1BAF" w:rsidP="004E1BAF">
      <w:pPr>
        <w:pBdr>
          <w:bottom w:val="single" w:sz="6" w:space="1" w:color="auto"/>
        </w:pBdr>
        <w:spacing w:after="120"/>
        <w:jc w:val="both"/>
        <w:rPr>
          <w:lang w:val="tr-TR"/>
        </w:rPr>
      </w:pPr>
      <w:r w:rsidRPr="007A17BD">
        <w:rPr>
          <w:lang w:val="tr-TR"/>
        </w:rPr>
        <w:t xml:space="preserve">Biz öğrencilerimizin ve mezunlarımızın sorumluluk bilincine sahip, mesleki olduğu kadar insani etik davranışlara da sahip olmasını bekliyor ve sizden bu formu imzalayarak bize söz vermenizi istiyoruz. </w:t>
      </w:r>
    </w:p>
    <w:p w14:paraId="5C3AE377" w14:textId="77777777" w:rsidR="004E1BAF" w:rsidRPr="007A17BD" w:rsidRDefault="004E1BAF" w:rsidP="004E1BAF">
      <w:pPr>
        <w:pBdr>
          <w:bottom w:val="single" w:sz="6" w:space="1" w:color="auto"/>
        </w:pBdr>
        <w:jc w:val="both"/>
        <w:rPr>
          <w:lang w:val="tr-TR"/>
        </w:rPr>
      </w:pPr>
      <w:r w:rsidRPr="007A17BD">
        <w:rPr>
          <w:lang w:val="tr-TR"/>
        </w:rPr>
        <w:t>Hadi gelin hep birlikte etik dışı davranışlarla mücadele edelim.</w:t>
      </w:r>
    </w:p>
    <w:p w14:paraId="5A3521F2" w14:textId="77777777" w:rsidR="007A17BD" w:rsidRDefault="007A17BD" w:rsidP="007A17BD">
      <w:pPr>
        <w:pBdr>
          <w:bottom w:val="single" w:sz="6" w:space="1" w:color="auto"/>
        </w:pBdr>
        <w:jc w:val="both"/>
        <w:rPr>
          <w:lang w:val="tr-TR"/>
        </w:rPr>
      </w:pPr>
    </w:p>
    <w:p w14:paraId="3E2E6196" w14:textId="77777777" w:rsidR="001D4E5A" w:rsidRDefault="001D4E5A" w:rsidP="007A17BD">
      <w:pPr>
        <w:pBdr>
          <w:bottom w:val="single" w:sz="6" w:space="1" w:color="auto"/>
        </w:pBdr>
        <w:jc w:val="both"/>
        <w:rPr>
          <w:lang w:val="tr-TR"/>
        </w:rPr>
      </w:pPr>
    </w:p>
    <w:p w14:paraId="404DE81B" w14:textId="77777777" w:rsidR="00944D7A" w:rsidRDefault="001D4E5A" w:rsidP="00944D7A">
      <w:pPr>
        <w:pBdr>
          <w:bottom w:val="single" w:sz="6" w:space="1" w:color="auto"/>
        </w:pBdr>
        <w:jc w:val="right"/>
        <w:rPr>
          <w:b/>
          <w:bCs/>
          <w:lang w:val="tr-TR"/>
        </w:rPr>
      </w:pPr>
      <w:r>
        <w:rPr>
          <w:lang w:val="tr-TR"/>
        </w:rPr>
        <w:tab/>
      </w:r>
      <w:r>
        <w:rPr>
          <w:lang w:val="tr-TR"/>
        </w:rPr>
        <w:tab/>
      </w:r>
      <w:r>
        <w:rPr>
          <w:lang w:val="tr-TR"/>
        </w:rPr>
        <w:tab/>
      </w:r>
      <w:r>
        <w:rPr>
          <w:lang w:val="tr-TR"/>
        </w:rPr>
        <w:tab/>
      </w:r>
      <w:r>
        <w:rPr>
          <w:lang w:val="tr-TR"/>
        </w:rPr>
        <w:tab/>
      </w:r>
      <w:r>
        <w:rPr>
          <w:lang w:val="tr-TR"/>
        </w:rPr>
        <w:tab/>
      </w:r>
      <w:r>
        <w:rPr>
          <w:lang w:val="tr-TR"/>
        </w:rPr>
        <w:tab/>
      </w:r>
      <w:r>
        <w:rPr>
          <w:lang w:val="tr-TR"/>
        </w:rPr>
        <w:tab/>
      </w:r>
      <w:r>
        <w:rPr>
          <w:lang w:val="tr-TR"/>
        </w:rPr>
        <w:tab/>
      </w:r>
      <w:r w:rsidRPr="00944D7A">
        <w:rPr>
          <w:b/>
          <w:bCs/>
          <w:lang w:val="tr-TR"/>
        </w:rPr>
        <w:t>Prof. Dr. Kadir AYDIN</w:t>
      </w:r>
    </w:p>
    <w:p w14:paraId="2265CECD" w14:textId="3B297F6E" w:rsidR="005C6B99" w:rsidRPr="00944D7A" w:rsidRDefault="00944D7A" w:rsidP="00944D7A">
      <w:pPr>
        <w:pBdr>
          <w:bottom w:val="single" w:sz="6" w:space="1" w:color="auto"/>
        </w:pBdr>
        <w:ind w:firstLine="708"/>
        <w:jc w:val="center"/>
        <w:rPr>
          <w:b/>
          <w:bCs/>
          <w:lang w:val="tr-TR"/>
        </w:rPr>
      </w:pPr>
      <w:r>
        <w:rPr>
          <w:b/>
          <w:bCs/>
          <w:lang w:val="tr-TR"/>
        </w:rPr>
        <w:t xml:space="preserve">                                                                                                        B</w:t>
      </w:r>
      <w:r w:rsidR="00E96ADE" w:rsidRPr="00944D7A">
        <w:rPr>
          <w:b/>
          <w:bCs/>
          <w:lang w:val="tr-TR"/>
        </w:rPr>
        <w:t>ölüm Başkanı</w:t>
      </w:r>
    </w:p>
    <w:p w14:paraId="72D242EC" w14:textId="77777777" w:rsidR="001D4E5A" w:rsidRDefault="001D4E5A" w:rsidP="001D4E5A">
      <w:pPr>
        <w:pBdr>
          <w:bottom w:val="single" w:sz="6" w:space="1" w:color="auto"/>
        </w:pBdr>
        <w:jc w:val="right"/>
        <w:rPr>
          <w:lang w:val="tr-TR"/>
        </w:rPr>
      </w:pPr>
    </w:p>
    <w:p w14:paraId="36BB5C2D" w14:textId="77777777" w:rsidR="007A17BD" w:rsidRPr="007A17BD" w:rsidRDefault="007A17BD" w:rsidP="007A17BD">
      <w:pPr>
        <w:jc w:val="both"/>
        <w:rPr>
          <w:lang w:val="tr-TR"/>
        </w:rPr>
      </w:pPr>
    </w:p>
    <w:p w14:paraId="4CCBEBAF" w14:textId="77777777" w:rsidR="007A17BD" w:rsidRPr="007A17BD" w:rsidRDefault="007A17BD" w:rsidP="007A17BD">
      <w:pPr>
        <w:jc w:val="both"/>
        <w:rPr>
          <w:lang w:val="tr-TR"/>
        </w:rPr>
      </w:pPr>
      <w:r w:rsidRPr="007A17BD">
        <w:rPr>
          <w:lang w:val="tr-TR"/>
        </w:rPr>
        <w:t>Yukarıda yazılı olanların etik kurallar çerçevesinde doğru olduğuna inanıyorum. Bu kurumdaki eğitimim süresince ve sonrasında</w:t>
      </w:r>
      <w:r w:rsidR="005C6B99">
        <w:rPr>
          <w:lang w:val="tr-TR"/>
        </w:rPr>
        <w:t>ki profesyonel</w:t>
      </w:r>
      <w:r w:rsidRPr="007A17BD">
        <w:rPr>
          <w:lang w:val="tr-TR"/>
        </w:rPr>
        <w:t xml:space="preserve"> </w:t>
      </w:r>
      <w:r w:rsidR="005C6B99">
        <w:rPr>
          <w:lang w:val="tr-TR"/>
        </w:rPr>
        <w:t xml:space="preserve">hayatımda mesleki </w:t>
      </w:r>
      <w:r w:rsidRPr="007A17BD">
        <w:rPr>
          <w:lang w:val="tr-TR"/>
        </w:rPr>
        <w:t>etik bilinciyle davranacağıma söz veriyorum.</w:t>
      </w:r>
    </w:p>
    <w:p w14:paraId="461D8166" w14:textId="77777777" w:rsidR="007A17BD" w:rsidRPr="007A17BD" w:rsidRDefault="007A17BD" w:rsidP="007A17BD">
      <w:pPr>
        <w:jc w:val="both"/>
        <w:rPr>
          <w:lang w:val="tr-TR"/>
        </w:rPr>
      </w:pPr>
    </w:p>
    <w:tbl>
      <w:tblPr>
        <w:tblStyle w:val="TabloKlavuzu"/>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3543"/>
        <w:gridCol w:w="1698"/>
        <w:gridCol w:w="2556"/>
      </w:tblGrid>
      <w:tr w:rsidR="007A17BD" w:rsidRPr="007A17BD" w14:paraId="12DB6852" w14:textId="77777777" w:rsidTr="001D4E5A">
        <w:tc>
          <w:tcPr>
            <w:tcW w:w="1555" w:type="dxa"/>
            <w:tcBorders>
              <w:top w:val="double" w:sz="4" w:space="0" w:color="auto"/>
              <w:bottom w:val="double" w:sz="4" w:space="0" w:color="auto"/>
            </w:tcBorders>
            <w:vAlign w:val="center"/>
          </w:tcPr>
          <w:p w14:paraId="74FA0450" w14:textId="77777777" w:rsidR="007A17BD" w:rsidRPr="001D4E5A" w:rsidRDefault="007A17BD" w:rsidP="001D4E5A">
            <w:pPr>
              <w:jc w:val="both"/>
              <w:rPr>
                <w:b/>
                <w:bCs/>
                <w:lang w:val="tr-TR"/>
              </w:rPr>
            </w:pPr>
            <w:r w:rsidRPr="001D4E5A">
              <w:rPr>
                <w:b/>
                <w:bCs/>
                <w:lang w:val="tr-TR"/>
              </w:rPr>
              <w:t>Öğrenci No</w:t>
            </w:r>
          </w:p>
        </w:tc>
        <w:tc>
          <w:tcPr>
            <w:tcW w:w="3543" w:type="dxa"/>
            <w:tcBorders>
              <w:top w:val="double" w:sz="4" w:space="0" w:color="auto"/>
              <w:bottom w:val="double" w:sz="4" w:space="0" w:color="auto"/>
            </w:tcBorders>
            <w:vAlign w:val="center"/>
          </w:tcPr>
          <w:p w14:paraId="36845E3C" w14:textId="4718E9A7" w:rsidR="007A17BD" w:rsidRPr="001D4E5A" w:rsidRDefault="001D4E5A" w:rsidP="001D4E5A">
            <w:pPr>
              <w:jc w:val="both"/>
              <w:rPr>
                <w:b/>
                <w:bCs/>
                <w:lang w:val="tr-TR"/>
              </w:rPr>
            </w:pPr>
            <w:r>
              <w:rPr>
                <w:b/>
                <w:bCs/>
                <w:lang w:val="tr-TR"/>
              </w:rPr>
              <w:t xml:space="preserve"> </w:t>
            </w:r>
            <w:r w:rsidR="007A17BD" w:rsidRPr="001D4E5A">
              <w:rPr>
                <w:b/>
                <w:bCs/>
                <w:lang w:val="tr-TR"/>
              </w:rPr>
              <w:t>Öğrenci Adı ve Soyadı</w:t>
            </w:r>
          </w:p>
        </w:tc>
        <w:tc>
          <w:tcPr>
            <w:tcW w:w="1698" w:type="dxa"/>
            <w:tcBorders>
              <w:top w:val="double" w:sz="4" w:space="0" w:color="auto"/>
              <w:bottom w:val="double" w:sz="4" w:space="0" w:color="auto"/>
            </w:tcBorders>
            <w:vAlign w:val="center"/>
          </w:tcPr>
          <w:p w14:paraId="0F1FF04D" w14:textId="21C87C98" w:rsidR="007A17BD" w:rsidRPr="001D4E5A" w:rsidRDefault="001D4E5A" w:rsidP="001D4E5A">
            <w:pPr>
              <w:jc w:val="both"/>
              <w:rPr>
                <w:b/>
                <w:bCs/>
                <w:lang w:val="tr-TR"/>
              </w:rPr>
            </w:pPr>
            <w:r>
              <w:rPr>
                <w:b/>
                <w:bCs/>
                <w:lang w:val="tr-TR"/>
              </w:rPr>
              <w:t xml:space="preserve"> </w:t>
            </w:r>
            <w:r w:rsidR="007A17BD" w:rsidRPr="001D4E5A">
              <w:rPr>
                <w:b/>
                <w:bCs/>
                <w:lang w:val="tr-TR"/>
              </w:rPr>
              <w:t>Tarih</w:t>
            </w:r>
          </w:p>
        </w:tc>
        <w:tc>
          <w:tcPr>
            <w:tcW w:w="2266" w:type="dxa"/>
            <w:tcBorders>
              <w:top w:val="double" w:sz="4" w:space="0" w:color="auto"/>
              <w:bottom w:val="double" w:sz="4" w:space="0" w:color="auto"/>
            </w:tcBorders>
            <w:vAlign w:val="center"/>
          </w:tcPr>
          <w:p w14:paraId="57527EE8" w14:textId="075E48BB" w:rsidR="007A17BD" w:rsidRPr="001D4E5A" w:rsidRDefault="001D4E5A" w:rsidP="001D4E5A">
            <w:pPr>
              <w:jc w:val="both"/>
              <w:rPr>
                <w:b/>
                <w:bCs/>
                <w:lang w:val="tr-TR"/>
              </w:rPr>
            </w:pPr>
            <w:r>
              <w:rPr>
                <w:b/>
                <w:bCs/>
                <w:lang w:val="tr-TR"/>
              </w:rPr>
              <w:t xml:space="preserve"> </w:t>
            </w:r>
            <w:r w:rsidR="007A17BD" w:rsidRPr="001D4E5A">
              <w:rPr>
                <w:b/>
                <w:bCs/>
                <w:lang w:val="tr-TR"/>
              </w:rPr>
              <w:t>İmza</w:t>
            </w:r>
          </w:p>
        </w:tc>
      </w:tr>
      <w:tr w:rsidR="007A17BD" w:rsidRPr="007A17BD" w14:paraId="326F0C77" w14:textId="77777777" w:rsidTr="00716C03">
        <w:tc>
          <w:tcPr>
            <w:tcW w:w="1555" w:type="dxa"/>
            <w:tcBorders>
              <w:top w:val="double" w:sz="4" w:space="0" w:color="auto"/>
            </w:tcBorders>
          </w:tcPr>
          <w:p w14:paraId="063DC3B2" w14:textId="77C28C90" w:rsidR="007A17BD" w:rsidRPr="007A17BD" w:rsidRDefault="007A17BD" w:rsidP="001E6B1C">
            <w:pPr>
              <w:spacing w:before="480" w:after="120"/>
              <w:jc w:val="both"/>
              <w:rPr>
                <w:lang w:val="tr-TR"/>
              </w:rPr>
            </w:pPr>
            <w:r w:rsidRPr="007A17BD">
              <w:rPr>
                <w:lang w:val="tr-TR"/>
              </w:rPr>
              <w:t>………</w:t>
            </w:r>
            <w:r w:rsidR="00814EE7">
              <w:rPr>
                <w:lang w:val="tr-TR"/>
              </w:rPr>
              <w:t>..</w:t>
            </w:r>
            <w:r w:rsidR="001D4E5A">
              <w:rPr>
                <w:lang w:val="tr-TR"/>
              </w:rPr>
              <w:t>…..</w:t>
            </w:r>
            <w:r w:rsidRPr="007A17BD">
              <w:rPr>
                <w:lang w:val="tr-TR"/>
              </w:rPr>
              <w:t xml:space="preserve"> </w:t>
            </w:r>
          </w:p>
        </w:tc>
        <w:tc>
          <w:tcPr>
            <w:tcW w:w="3543" w:type="dxa"/>
            <w:tcBorders>
              <w:top w:val="double" w:sz="4" w:space="0" w:color="auto"/>
            </w:tcBorders>
          </w:tcPr>
          <w:p w14:paraId="0A893618" w14:textId="28F3CE5E" w:rsidR="007A17BD" w:rsidRPr="007A17BD" w:rsidRDefault="007A17BD" w:rsidP="001E6B1C">
            <w:pPr>
              <w:spacing w:before="480" w:after="120"/>
              <w:jc w:val="both"/>
              <w:rPr>
                <w:lang w:val="tr-TR"/>
              </w:rPr>
            </w:pPr>
            <w:r w:rsidRPr="007A17BD">
              <w:rPr>
                <w:lang w:val="tr-TR"/>
              </w:rPr>
              <w:t>………</w:t>
            </w:r>
            <w:r w:rsidR="00814EE7">
              <w:rPr>
                <w:lang w:val="tr-TR"/>
              </w:rPr>
              <w:t>….</w:t>
            </w:r>
            <w:r w:rsidRPr="007A17BD">
              <w:rPr>
                <w:lang w:val="tr-TR"/>
              </w:rPr>
              <w:t>……</w:t>
            </w:r>
            <w:r w:rsidR="001D4E5A">
              <w:rPr>
                <w:lang w:val="tr-TR"/>
              </w:rPr>
              <w:t>…………..</w:t>
            </w:r>
          </w:p>
        </w:tc>
        <w:tc>
          <w:tcPr>
            <w:tcW w:w="1698" w:type="dxa"/>
            <w:tcBorders>
              <w:top w:val="double" w:sz="4" w:space="0" w:color="auto"/>
            </w:tcBorders>
          </w:tcPr>
          <w:p w14:paraId="4CECF38F" w14:textId="77777777" w:rsidR="007A17BD" w:rsidRPr="007A17BD" w:rsidRDefault="007A17BD" w:rsidP="001E6B1C">
            <w:pPr>
              <w:spacing w:before="480" w:after="120"/>
              <w:jc w:val="both"/>
              <w:rPr>
                <w:lang w:val="tr-TR"/>
              </w:rPr>
            </w:pPr>
            <w:r w:rsidRPr="007A17BD">
              <w:rPr>
                <w:lang w:val="tr-TR"/>
              </w:rPr>
              <w:t>……………..</w:t>
            </w:r>
          </w:p>
        </w:tc>
        <w:tc>
          <w:tcPr>
            <w:tcW w:w="2266" w:type="dxa"/>
            <w:tcBorders>
              <w:top w:val="double" w:sz="4" w:space="0" w:color="auto"/>
            </w:tcBorders>
          </w:tcPr>
          <w:p w14:paraId="3948A1AC" w14:textId="4495CD01" w:rsidR="007A17BD" w:rsidRPr="007A17BD" w:rsidRDefault="007A17BD" w:rsidP="001E6B1C">
            <w:pPr>
              <w:spacing w:before="480" w:after="120"/>
              <w:jc w:val="both"/>
              <w:rPr>
                <w:lang w:val="tr-TR"/>
              </w:rPr>
            </w:pPr>
            <w:r w:rsidRPr="007A17BD">
              <w:rPr>
                <w:lang w:val="tr-TR"/>
              </w:rPr>
              <w:t>………………</w:t>
            </w:r>
            <w:r w:rsidR="001D4E5A">
              <w:rPr>
                <w:lang w:val="tr-TR"/>
              </w:rPr>
              <w:t>…...</w:t>
            </w:r>
            <w:r w:rsidRPr="007A17BD">
              <w:rPr>
                <w:lang w:val="tr-TR"/>
              </w:rPr>
              <w:t>……</w:t>
            </w:r>
          </w:p>
        </w:tc>
      </w:tr>
    </w:tbl>
    <w:p w14:paraId="693E07EC" w14:textId="77777777" w:rsidR="007A17BD" w:rsidRPr="007A17BD" w:rsidRDefault="007A17BD" w:rsidP="007A17BD">
      <w:pPr>
        <w:jc w:val="both"/>
        <w:rPr>
          <w:sz w:val="12"/>
          <w:lang w:val="tr-TR"/>
        </w:rPr>
      </w:pPr>
    </w:p>
    <w:p w14:paraId="0BC2C8A5" w14:textId="77777777" w:rsidR="002B387C" w:rsidRDefault="002B387C" w:rsidP="00C42667">
      <w:pPr>
        <w:jc w:val="both"/>
        <w:rPr>
          <w:sz w:val="20"/>
          <w:lang w:val="tr-TR"/>
        </w:rPr>
      </w:pPr>
      <w:r>
        <w:rPr>
          <w:sz w:val="20"/>
          <w:lang w:val="tr-TR"/>
        </w:rPr>
        <w:t xml:space="preserve">Aşağıdaki cümleyi </w:t>
      </w:r>
      <w:r w:rsidR="002845DB">
        <w:rPr>
          <w:sz w:val="20"/>
          <w:lang w:val="tr-TR"/>
        </w:rPr>
        <w:t>alttaki boşluğa</w:t>
      </w:r>
      <w:r>
        <w:rPr>
          <w:sz w:val="20"/>
          <w:lang w:val="tr-TR"/>
        </w:rPr>
        <w:t xml:space="preserve"> tükenmez kalemle tekrar yazınız.</w:t>
      </w:r>
    </w:p>
    <w:p w14:paraId="4A5A5A6F" w14:textId="177F6266" w:rsidR="007A17BD" w:rsidRDefault="002845DB" w:rsidP="007A17BD">
      <w:pPr>
        <w:jc w:val="both"/>
        <w:rPr>
          <w:sz w:val="20"/>
          <w:lang w:val="tr-TR"/>
        </w:rPr>
      </w:pPr>
      <w:r>
        <w:rPr>
          <w:sz w:val="20"/>
          <w:lang w:val="tr-TR"/>
        </w:rPr>
        <w:t>“</w:t>
      </w:r>
      <w:r w:rsidR="002B387C" w:rsidRPr="00665473">
        <w:rPr>
          <w:i/>
          <w:sz w:val="20"/>
          <w:lang w:val="tr-TR"/>
        </w:rPr>
        <w:t>Bu beyanı</w:t>
      </w:r>
      <w:r w:rsidR="00665473">
        <w:rPr>
          <w:i/>
          <w:sz w:val="20"/>
          <w:lang w:val="tr-TR"/>
        </w:rPr>
        <w:t xml:space="preserve"> okudum, anladım ve</w:t>
      </w:r>
      <w:r w:rsidR="002B387C" w:rsidRPr="00665473">
        <w:rPr>
          <w:i/>
          <w:sz w:val="20"/>
          <w:lang w:val="tr-TR"/>
        </w:rPr>
        <w:t xml:space="preserve"> bir kopyasını elden teslim aldım.</w:t>
      </w:r>
      <w:r>
        <w:rPr>
          <w:sz w:val="20"/>
          <w:lang w:val="tr-TR"/>
        </w:rPr>
        <w:t>”</w:t>
      </w:r>
    </w:p>
    <w:p w14:paraId="2C816219" w14:textId="5ECAE04C" w:rsidR="00C42667" w:rsidRDefault="00C42667" w:rsidP="007A17BD">
      <w:pPr>
        <w:jc w:val="both"/>
        <w:rPr>
          <w:sz w:val="20"/>
          <w:lang w:val="tr-TR"/>
        </w:rPr>
      </w:pPr>
    </w:p>
    <w:p w14:paraId="61C891E4" w14:textId="77777777" w:rsidR="00C42667" w:rsidRDefault="00C42667" w:rsidP="007A17BD">
      <w:pPr>
        <w:jc w:val="both"/>
        <w:rPr>
          <w:sz w:val="20"/>
          <w:lang w:val="tr-TR"/>
        </w:rPr>
      </w:pPr>
    </w:p>
    <w:p w14:paraId="24060370" w14:textId="77777777" w:rsidR="00C42667" w:rsidRPr="002B387C" w:rsidRDefault="00C42667" w:rsidP="007A17BD">
      <w:pPr>
        <w:jc w:val="both"/>
        <w:rPr>
          <w:sz w:val="20"/>
          <w:lang w:val="tr-TR"/>
        </w:rPr>
      </w:pPr>
    </w:p>
    <w:p w14:paraId="73A9147B" w14:textId="19ED9063" w:rsidR="00C42667" w:rsidRPr="002845DB" w:rsidRDefault="002845DB" w:rsidP="002845DB">
      <w:pPr>
        <w:rPr>
          <w:sz w:val="10"/>
          <w:lang w:val="tr-TR"/>
        </w:rPr>
      </w:pPr>
      <w:r w:rsidRPr="002845DB">
        <w:rPr>
          <w:sz w:val="10"/>
          <w:lang w:val="tr-TR"/>
        </w:rPr>
        <w:t>…………………………………………………………………………………………………………………………………………………………</w:t>
      </w:r>
      <w:r>
        <w:rPr>
          <w:sz w:val="10"/>
          <w:lang w:val="tr-TR"/>
        </w:rPr>
        <w:t>……………………………………………….</w:t>
      </w:r>
      <w:r w:rsidRPr="002845DB">
        <w:rPr>
          <w:sz w:val="10"/>
          <w:lang w:val="tr-TR"/>
        </w:rPr>
        <w:t>……</w:t>
      </w:r>
      <w:r w:rsidR="00C42667">
        <w:rPr>
          <w:sz w:val="10"/>
          <w:lang w:val="tr-TR"/>
        </w:rPr>
        <w:t>………………………………….…</w:t>
      </w:r>
      <w:r w:rsidR="00BB2B1B">
        <w:rPr>
          <w:sz w:val="10"/>
          <w:lang w:val="tr-TR"/>
        </w:rPr>
        <w:t>.</w:t>
      </w:r>
      <w:r w:rsidR="00C42667">
        <w:rPr>
          <w:sz w:val="10"/>
          <w:lang w:val="tr-TR"/>
        </w:rPr>
        <w:t>…</w:t>
      </w:r>
    </w:p>
    <w:sectPr w:rsidR="00C42667" w:rsidRPr="002845DB" w:rsidSect="001D4E5A">
      <w:headerReference w:type="default" r:id="rId6"/>
      <w:footerReference w:type="default" r:id="rId7"/>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953EB" w14:textId="77777777" w:rsidR="00DD51E7" w:rsidRDefault="00DD51E7" w:rsidP="007A17BD">
      <w:r>
        <w:separator/>
      </w:r>
    </w:p>
  </w:endnote>
  <w:endnote w:type="continuationSeparator" w:id="0">
    <w:p w14:paraId="126969A4" w14:textId="77777777" w:rsidR="00DD51E7" w:rsidRDefault="00DD51E7" w:rsidP="007A1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346" w:type="dxa"/>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6"/>
    </w:tblGrid>
    <w:tr w:rsidR="009B1207" w:rsidRPr="002B387C" w14:paraId="3E0A8906" w14:textId="77777777" w:rsidTr="00C42667">
      <w:trPr>
        <w:trHeight w:val="1018"/>
      </w:trPr>
      <w:tc>
        <w:tcPr>
          <w:tcW w:w="9346" w:type="dxa"/>
        </w:tcPr>
        <w:p w14:paraId="74A87256" w14:textId="77777777" w:rsidR="00665473" w:rsidRPr="00665473" w:rsidRDefault="00665473" w:rsidP="00665473">
          <w:pPr>
            <w:pStyle w:val="AltBilgi"/>
            <w:rPr>
              <w:sz w:val="22"/>
              <w:lang w:val="tr-TR"/>
            </w:rPr>
          </w:pPr>
          <w:r w:rsidRPr="00665473">
            <w:rPr>
              <w:sz w:val="22"/>
              <w:lang w:val="tr-TR"/>
            </w:rPr>
            <w:t>1) Bu formu mavi tükenmez kalemle oldurup imzalayınız</w:t>
          </w:r>
        </w:p>
        <w:p w14:paraId="7D373670" w14:textId="77777777" w:rsidR="00665473" w:rsidRPr="00665473" w:rsidRDefault="00665473" w:rsidP="00665473">
          <w:pPr>
            <w:pStyle w:val="AltBilgi"/>
            <w:rPr>
              <w:sz w:val="22"/>
              <w:lang w:val="tr-TR"/>
            </w:rPr>
          </w:pPr>
          <w:r w:rsidRPr="00665473">
            <w:rPr>
              <w:sz w:val="22"/>
              <w:lang w:val="tr-TR"/>
            </w:rPr>
            <w:t xml:space="preserve">2) Taranmış bir kopyasını </w:t>
          </w:r>
          <w:proofErr w:type="spellStart"/>
          <w:r w:rsidRPr="00665473">
            <w:rPr>
              <w:sz w:val="22"/>
              <w:lang w:val="tr-TR"/>
            </w:rPr>
            <w:t>LMS’de</w:t>
          </w:r>
          <w:proofErr w:type="spellEnd"/>
          <w:r w:rsidRPr="00665473">
            <w:rPr>
              <w:sz w:val="22"/>
              <w:lang w:val="tr-TR"/>
            </w:rPr>
            <w:t xml:space="preserve"> ayrılan arayüzden yükleyiniz.</w:t>
          </w:r>
        </w:p>
        <w:p w14:paraId="4A3067CA" w14:textId="77777777" w:rsidR="009B1207" w:rsidRPr="002B387C" w:rsidRDefault="00665473" w:rsidP="00665473">
          <w:pPr>
            <w:pStyle w:val="AltBilgi"/>
            <w:rPr>
              <w:sz w:val="20"/>
              <w:lang w:val="tr-TR"/>
            </w:rPr>
          </w:pPr>
          <w:r w:rsidRPr="00665473">
            <w:rPr>
              <w:sz w:val="22"/>
              <w:lang w:val="tr-TR"/>
            </w:rPr>
            <w:t>3) Aslını Bölüm sekreterliğine elden teslim ediniz.</w:t>
          </w:r>
        </w:p>
      </w:tc>
    </w:tr>
  </w:tbl>
  <w:p w14:paraId="35378073" w14:textId="77777777" w:rsidR="009B1207" w:rsidRDefault="009B120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46514" w14:textId="77777777" w:rsidR="00DD51E7" w:rsidRDefault="00DD51E7" w:rsidP="007A17BD">
      <w:r>
        <w:separator/>
      </w:r>
    </w:p>
  </w:footnote>
  <w:footnote w:type="continuationSeparator" w:id="0">
    <w:p w14:paraId="06C076B1" w14:textId="77777777" w:rsidR="00DD51E7" w:rsidRDefault="00DD51E7" w:rsidP="007A1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40" w:type="dxa"/>
      <w:tblInd w:w="-284"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5C6B99" w14:paraId="06DF401C" w14:textId="77777777" w:rsidTr="001D4E5A">
      <w:tc>
        <w:tcPr>
          <w:tcW w:w="3686" w:type="dxa"/>
        </w:tcPr>
        <w:p w14:paraId="40344729" w14:textId="77777777" w:rsidR="00D42D60" w:rsidRDefault="005C6B99" w:rsidP="000106DD">
          <w:pPr>
            <w:pStyle w:val="stBilgi"/>
            <w:tabs>
              <w:tab w:val="clear" w:pos="9406"/>
              <w:tab w:val="right" w:pos="9703"/>
            </w:tabs>
          </w:pPr>
          <w:r>
            <w:rPr>
              <w:noProof/>
              <w:lang w:val="en-CA" w:eastAsia="en-CA"/>
            </w:rPr>
            <w:drawing>
              <wp:inline distT="0" distB="0" distL="0" distR="0" wp14:anchorId="561EA054" wp14:editId="6FF99945">
                <wp:extent cx="1465330" cy="607377"/>
                <wp:effectExtent l="0" t="0" r="1905" b="254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STIM tr-1.png"/>
                        <pic:cNvPicPr/>
                      </pic:nvPicPr>
                      <pic:blipFill>
                        <a:blip r:embed="rId1">
                          <a:extLst>
                            <a:ext uri="{28A0092B-C50C-407E-A947-70E740481C1C}">
                              <a14:useLocalDpi xmlns:a14="http://schemas.microsoft.com/office/drawing/2010/main" val="0"/>
                            </a:ext>
                          </a:extLst>
                        </a:blip>
                        <a:stretch>
                          <a:fillRect/>
                        </a:stretch>
                      </pic:blipFill>
                      <pic:spPr>
                        <a:xfrm>
                          <a:off x="0" y="0"/>
                          <a:ext cx="1522219" cy="630957"/>
                        </a:xfrm>
                        <a:prstGeom prst="rect">
                          <a:avLst/>
                        </a:prstGeom>
                      </pic:spPr>
                    </pic:pic>
                  </a:graphicData>
                </a:graphic>
              </wp:inline>
            </w:drawing>
          </w:r>
        </w:p>
      </w:tc>
      <w:tc>
        <w:tcPr>
          <w:tcW w:w="5954" w:type="dxa"/>
          <w:tcBorders>
            <w:bottom w:val="single" w:sz="12" w:space="0" w:color="auto"/>
            <w:right w:val="single" w:sz="36" w:space="0" w:color="auto"/>
          </w:tcBorders>
        </w:tcPr>
        <w:p w14:paraId="4FA9F488" w14:textId="77777777" w:rsidR="001D4E5A" w:rsidRDefault="001D4E5A" w:rsidP="00D42D60">
          <w:pPr>
            <w:pStyle w:val="stBilgi"/>
            <w:tabs>
              <w:tab w:val="clear" w:pos="9406"/>
              <w:tab w:val="right" w:pos="9703"/>
            </w:tabs>
            <w:ind w:left="-6207" w:firstLine="6207"/>
            <w:jc w:val="right"/>
            <w:rPr>
              <w:rFonts w:ascii="Verdana" w:hAnsi="Verdana"/>
              <w:b/>
              <w:sz w:val="22"/>
              <w:lang w:val="tr-TR"/>
            </w:rPr>
          </w:pPr>
        </w:p>
        <w:p w14:paraId="309AC53D" w14:textId="1904291D" w:rsidR="00D42D60" w:rsidRDefault="005C6B99" w:rsidP="00D42D60">
          <w:pPr>
            <w:pStyle w:val="stBilgi"/>
            <w:tabs>
              <w:tab w:val="clear" w:pos="9406"/>
              <w:tab w:val="right" w:pos="9703"/>
            </w:tabs>
            <w:ind w:left="-6207" w:firstLine="6207"/>
            <w:jc w:val="right"/>
            <w:rPr>
              <w:rFonts w:ascii="Verdana" w:hAnsi="Verdana"/>
              <w:b/>
              <w:sz w:val="22"/>
              <w:lang w:val="tr-TR"/>
            </w:rPr>
          </w:pPr>
          <w:r w:rsidRPr="005C6B99">
            <w:rPr>
              <w:rFonts w:ascii="Verdana" w:hAnsi="Verdana"/>
              <w:b/>
              <w:sz w:val="22"/>
              <w:lang w:val="tr-TR"/>
            </w:rPr>
            <w:t xml:space="preserve">Mühendislik </w:t>
          </w:r>
          <w:r w:rsidR="00F56EB4">
            <w:rPr>
              <w:rFonts w:ascii="Verdana" w:hAnsi="Verdana"/>
              <w:b/>
              <w:sz w:val="22"/>
              <w:lang w:val="tr-TR"/>
            </w:rPr>
            <w:t>F</w:t>
          </w:r>
          <w:r w:rsidRPr="005C6B99">
            <w:rPr>
              <w:rFonts w:ascii="Verdana" w:hAnsi="Verdana"/>
              <w:b/>
              <w:sz w:val="22"/>
              <w:lang w:val="tr-TR"/>
            </w:rPr>
            <w:t>akültesi</w:t>
          </w:r>
        </w:p>
        <w:p w14:paraId="1D0FEC0C" w14:textId="2DC08600" w:rsidR="00D42D60" w:rsidRDefault="00F56EB4" w:rsidP="00F56EB4">
          <w:pPr>
            <w:pStyle w:val="stBilgi"/>
            <w:tabs>
              <w:tab w:val="clear" w:pos="9406"/>
              <w:tab w:val="right" w:pos="9703"/>
            </w:tabs>
            <w:ind w:left="-6207" w:firstLine="6207"/>
            <w:jc w:val="right"/>
          </w:pPr>
          <w:r>
            <w:rPr>
              <w:rFonts w:ascii="Verdana" w:hAnsi="Verdana"/>
              <w:b/>
              <w:sz w:val="22"/>
              <w:lang w:val="tr-TR"/>
            </w:rPr>
            <w:t>Makine</w:t>
          </w:r>
          <w:r w:rsidR="005C6B99" w:rsidRPr="005C6B99">
            <w:rPr>
              <w:rFonts w:ascii="Verdana" w:hAnsi="Verdana"/>
              <w:b/>
              <w:sz w:val="22"/>
              <w:lang w:val="tr-TR"/>
            </w:rPr>
            <w:t xml:space="preserve"> Mühendisliği</w:t>
          </w:r>
          <w:r>
            <w:rPr>
              <w:rFonts w:ascii="Verdana" w:hAnsi="Verdana"/>
              <w:b/>
              <w:sz w:val="22"/>
              <w:lang w:val="tr-TR"/>
            </w:rPr>
            <w:t xml:space="preserve"> </w:t>
          </w:r>
          <w:r w:rsidR="005C6B99" w:rsidRPr="005C6B99">
            <w:rPr>
              <w:rFonts w:ascii="Verdana" w:hAnsi="Verdana"/>
              <w:b/>
              <w:sz w:val="22"/>
              <w:lang w:val="tr-TR"/>
            </w:rPr>
            <w:t>Bölümü</w:t>
          </w:r>
        </w:p>
      </w:tc>
    </w:tr>
  </w:tbl>
  <w:p w14:paraId="3DAB2B0B" w14:textId="77777777" w:rsidR="003970F1" w:rsidRPr="009E7B7A" w:rsidRDefault="003970F1">
    <w:pPr>
      <w:pStyle w:val="stBilgi"/>
      <w:rPr>
        <w:lang w:val="tr-T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7BD"/>
    <w:rsid w:val="000106DD"/>
    <w:rsid w:val="001150A1"/>
    <w:rsid w:val="00157887"/>
    <w:rsid w:val="001D4E5A"/>
    <w:rsid w:val="001E6B1C"/>
    <w:rsid w:val="002845DB"/>
    <w:rsid w:val="002B387C"/>
    <w:rsid w:val="00313624"/>
    <w:rsid w:val="0036485E"/>
    <w:rsid w:val="00390B49"/>
    <w:rsid w:val="003970F1"/>
    <w:rsid w:val="004B34B5"/>
    <w:rsid w:val="004E1BAF"/>
    <w:rsid w:val="0057268A"/>
    <w:rsid w:val="005C6B99"/>
    <w:rsid w:val="00665473"/>
    <w:rsid w:val="00742942"/>
    <w:rsid w:val="0078160D"/>
    <w:rsid w:val="007A17BD"/>
    <w:rsid w:val="007C2FD6"/>
    <w:rsid w:val="00814EE7"/>
    <w:rsid w:val="00897903"/>
    <w:rsid w:val="00944D7A"/>
    <w:rsid w:val="009B1207"/>
    <w:rsid w:val="009E7B7A"/>
    <w:rsid w:val="00AA7C5E"/>
    <w:rsid w:val="00BB2B1B"/>
    <w:rsid w:val="00BE5D6D"/>
    <w:rsid w:val="00C30812"/>
    <w:rsid w:val="00C42667"/>
    <w:rsid w:val="00CA3657"/>
    <w:rsid w:val="00CC04DC"/>
    <w:rsid w:val="00D42D60"/>
    <w:rsid w:val="00D95028"/>
    <w:rsid w:val="00DD51E7"/>
    <w:rsid w:val="00DF5A92"/>
    <w:rsid w:val="00E95B32"/>
    <w:rsid w:val="00E96ADE"/>
    <w:rsid w:val="00F56EB4"/>
    <w:rsid w:val="00FA19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A4C63"/>
  <w15:chartTrackingRefBased/>
  <w15:docId w15:val="{7AEC9EA0-BA63-46FD-B45D-3862CDD55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7BD"/>
    <w:pPr>
      <w:spacing w:after="0" w:line="240" w:lineRule="auto"/>
    </w:pPr>
    <w:rPr>
      <w:rFonts w:ascii="Times New Roman" w:eastAsia="Times New Roman" w:hAnsi="Times New Roman" w:cs="Times New Roman"/>
      <w:sz w:val="24"/>
      <w:szCs w:val="24"/>
      <w:lang w:val="en-US"/>
    </w:rPr>
  </w:style>
  <w:style w:type="paragraph" w:styleId="Balk2">
    <w:name w:val="heading 2"/>
    <w:basedOn w:val="Normal"/>
    <w:next w:val="Normal"/>
    <w:link w:val="Balk2Char"/>
    <w:qFormat/>
    <w:rsid w:val="007A17BD"/>
    <w:pPr>
      <w:keepNext/>
      <w:outlineLvl w:val="1"/>
    </w:pPr>
    <w:rPr>
      <w:b/>
      <w:szCs w:val="20"/>
      <w:lang w:val="tr-TR" w:eastAsia="tr-TR"/>
    </w:rPr>
  </w:style>
  <w:style w:type="paragraph" w:styleId="Balk3">
    <w:name w:val="heading 3"/>
    <w:basedOn w:val="Normal"/>
    <w:next w:val="Normal"/>
    <w:link w:val="Balk3Char"/>
    <w:qFormat/>
    <w:rsid w:val="007A17BD"/>
    <w:pPr>
      <w:keepNext/>
      <w:outlineLvl w:val="2"/>
    </w:pPr>
    <w:rPr>
      <w:b/>
      <w:sz w:val="20"/>
      <w:szCs w:val="2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A17B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A17BD"/>
    <w:pPr>
      <w:tabs>
        <w:tab w:val="center" w:pos="4703"/>
        <w:tab w:val="right" w:pos="9406"/>
      </w:tabs>
    </w:pPr>
  </w:style>
  <w:style w:type="character" w:customStyle="1" w:styleId="stBilgiChar">
    <w:name w:val="Üst Bilgi Char"/>
    <w:basedOn w:val="VarsaylanParagrafYazTipi"/>
    <w:link w:val="stBilgi"/>
    <w:uiPriority w:val="99"/>
    <w:rsid w:val="007A17BD"/>
    <w:rPr>
      <w:rFonts w:ascii="Times New Roman" w:eastAsia="Times New Roman" w:hAnsi="Times New Roman" w:cs="Times New Roman"/>
      <w:sz w:val="24"/>
      <w:szCs w:val="24"/>
      <w:lang w:val="en-US"/>
    </w:rPr>
  </w:style>
  <w:style w:type="paragraph" w:styleId="AltBilgi">
    <w:name w:val="footer"/>
    <w:basedOn w:val="Normal"/>
    <w:link w:val="AltBilgiChar"/>
    <w:uiPriority w:val="99"/>
    <w:unhideWhenUsed/>
    <w:rsid w:val="007A17BD"/>
    <w:pPr>
      <w:tabs>
        <w:tab w:val="center" w:pos="4703"/>
        <w:tab w:val="right" w:pos="9406"/>
      </w:tabs>
    </w:pPr>
  </w:style>
  <w:style w:type="character" w:customStyle="1" w:styleId="AltBilgiChar">
    <w:name w:val="Alt Bilgi Char"/>
    <w:basedOn w:val="VarsaylanParagrafYazTipi"/>
    <w:link w:val="AltBilgi"/>
    <w:uiPriority w:val="99"/>
    <w:rsid w:val="007A17BD"/>
    <w:rPr>
      <w:rFonts w:ascii="Times New Roman" w:eastAsia="Times New Roman" w:hAnsi="Times New Roman" w:cs="Times New Roman"/>
      <w:sz w:val="24"/>
      <w:szCs w:val="24"/>
      <w:lang w:val="en-US"/>
    </w:rPr>
  </w:style>
  <w:style w:type="character" w:customStyle="1" w:styleId="Balk2Char">
    <w:name w:val="Başlık 2 Char"/>
    <w:basedOn w:val="VarsaylanParagrafYazTipi"/>
    <w:link w:val="Balk2"/>
    <w:rsid w:val="007A17BD"/>
    <w:rPr>
      <w:rFonts w:ascii="Times New Roman" w:eastAsia="Times New Roman" w:hAnsi="Times New Roman" w:cs="Times New Roman"/>
      <w:b/>
      <w:sz w:val="24"/>
      <w:szCs w:val="20"/>
      <w:lang w:eastAsia="tr-TR"/>
    </w:rPr>
  </w:style>
  <w:style w:type="character" w:customStyle="1" w:styleId="Balk3Char">
    <w:name w:val="Başlık 3 Char"/>
    <w:basedOn w:val="VarsaylanParagrafYazTipi"/>
    <w:link w:val="Balk3"/>
    <w:rsid w:val="007A17BD"/>
    <w:rPr>
      <w:rFonts w:ascii="Times New Roman" w:eastAsia="Times New Roman" w:hAnsi="Times New Roman" w:cs="Times New Roman"/>
      <w:b/>
      <w:sz w:val="20"/>
      <w:szCs w:val="20"/>
      <w:lang w:eastAsia="tr-TR"/>
    </w:rPr>
  </w:style>
  <w:style w:type="paragraph" w:styleId="BalonMetni">
    <w:name w:val="Balloon Text"/>
    <w:basedOn w:val="Normal"/>
    <w:link w:val="BalonMetniChar"/>
    <w:uiPriority w:val="99"/>
    <w:semiHidden/>
    <w:unhideWhenUsed/>
    <w:rsid w:val="0036485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6485E"/>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277</Words>
  <Characters>1922</Characters>
  <Application>Microsoft Office Word</Application>
  <DocSecurity>0</DocSecurity>
  <Lines>49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H. Altaş</dc:creator>
  <cp:keywords/>
  <dc:description/>
  <cp:lastModifiedBy>KADİR  AYDIN</cp:lastModifiedBy>
  <cp:revision>12</cp:revision>
  <cp:lastPrinted>2025-08-24T08:23:00Z</cp:lastPrinted>
  <dcterms:created xsi:type="dcterms:W3CDTF">2025-08-24T07:35:00Z</dcterms:created>
  <dcterms:modified xsi:type="dcterms:W3CDTF">2025-10-02T07:42:00Z</dcterms:modified>
</cp:coreProperties>
</file>